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73" w:rsidRDefault="00041673">
      <w:pPr>
        <w:rPr>
          <w:b/>
          <w:sz w:val="24"/>
          <w:szCs w:val="24"/>
        </w:rPr>
      </w:pPr>
      <w:bookmarkStart w:id="0" w:name="_GoBack"/>
      <w:bookmarkEnd w:id="0"/>
    </w:p>
    <w:p w:rsidR="00041673" w:rsidRDefault="00041673">
      <w:pPr>
        <w:rPr>
          <w:b/>
          <w:sz w:val="24"/>
          <w:szCs w:val="24"/>
        </w:rPr>
      </w:pPr>
    </w:p>
    <w:p w:rsidR="0043648E" w:rsidRDefault="00D0398A" w:rsidP="00BE1F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D0FE32" wp14:editId="28B4C21F">
            <wp:extent cx="1196340" cy="1218671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Now - gm draft 8.2.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03" cy="12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72D">
        <w:rPr>
          <w:sz w:val="24"/>
          <w:szCs w:val="24"/>
        </w:rPr>
        <w:t xml:space="preserve">                                                                                       </w:t>
      </w:r>
      <w:r w:rsidR="0043648E">
        <w:rPr>
          <w:noProof/>
          <w:sz w:val="24"/>
          <w:szCs w:val="24"/>
        </w:rPr>
        <w:drawing>
          <wp:inline distT="0" distB="0" distL="0" distR="0">
            <wp:extent cx="1382975" cy="10687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wc_full_color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61" cy="107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8E" w:rsidRDefault="0043648E">
      <w:pPr>
        <w:rPr>
          <w:sz w:val="24"/>
          <w:szCs w:val="24"/>
        </w:rPr>
      </w:pPr>
    </w:p>
    <w:p w:rsidR="00BE1FC1" w:rsidRPr="00BE1FC1" w:rsidRDefault="00BE1FC1" w:rsidP="00BE1FC1">
      <w:pPr>
        <w:jc w:val="center"/>
        <w:rPr>
          <w:b/>
          <w:i/>
          <w:sz w:val="26"/>
          <w:szCs w:val="26"/>
        </w:rPr>
      </w:pPr>
      <w:r>
        <w:rPr>
          <w:b/>
          <w:sz w:val="24"/>
          <w:szCs w:val="24"/>
        </w:rPr>
        <w:br/>
      </w:r>
      <w:r w:rsidRPr="00BE1FC1">
        <w:rPr>
          <w:b/>
          <w:sz w:val="26"/>
          <w:szCs w:val="26"/>
        </w:rPr>
        <w:t xml:space="preserve">FROM WHY TO WY!  </w:t>
      </w:r>
      <w:r w:rsidRPr="00BE1FC1">
        <w:rPr>
          <w:b/>
          <w:i/>
          <w:sz w:val="26"/>
          <w:szCs w:val="26"/>
        </w:rPr>
        <w:t>Your support changes lives!</w:t>
      </w:r>
    </w:p>
    <w:p w:rsidR="00BE1FC1" w:rsidRDefault="00BE1FC1" w:rsidP="00BE1FC1">
      <w:pPr>
        <w:jc w:val="center"/>
        <w:rPr>
          <w:sz w:val="24"/>
          <w:szCs w:val="24"/>
        </w:rPr>
      </w:pPr>
    </w:p>
    <w:p w:rsidR="007F0FD3" w:rsidRDefault="007F0FD3" w:rsidP="00D0398A">
      <w:pPr>
        <w:jc w:val="both"/>
        <w:rPr>
          <w:sz w:val="24"/>
          <w:szCs w:val="24"/>
        </w:rPr>
      </w:pPr>
      <w:r w:rsidRPr="00D0398A">
        <w:rPr>
          <w:b/>
          <w:sz w:val="24"/>
          <w:szCs w:val="24"/>
        </w:rPr>
        <w:t>THANK YOU</w:t>
      </w:r>
      <w:r>
        <w:rPr>
          <w:sz w:val="24"/>
          <w:szCs w:val="24"/>
        </w:rPr>
        <w:t xml:space="preserve"> for your partnership with United Way of Wyandotte County!  </w:t>
      </w:r>
      <w:r w:rsidR="00041673">
        <w:rPr>
          <w:sz w:val="24"/>
          <w:szCs w:val="24"/>
        </w:rPr>
        <w:t xml:space="preserve">We appreciate your </w:t>
      </w:r>
      <w:r w:rsidR="0004194E">
        <w:rPr>
          <w:sz w:val="24"/>
          <w:szCs w:val="24"/>
        </w:rPr>
        <w:t xml:space="preserve">support </w:t>
      </w:r>
      <w:r w:rsidR="00041673">
        <w:rPr>
          <w:sz w:val="24"/>
          <w:szCs w:val="24"/>
        </w:rPr>
        <w:t xml:space="preserve">and </w:t>
      </w:r>
      <w:r w:rsidR="0004194E">
        <w:rPr>
          <w:sz w:val="24"/>
          <w:szCs w:val="24"/>
        </w:rPr>
        <w:t xml:space="preserve">the dedicated staff members in your building that </w:t>
      </w:r>
      <w:r w:rsidR="00041673">
        <w:rPr>
          <w:sz w:val="24"/>
          <w:szCs w:val="24"/>
        </w:rPr>
        <w:t xml:space="preserve">each year </w:t>
      </w:r>
      <w:r w:rsidR="0004194E">
        <w:rPr>
          <w:sz w:val="24"/>
          <w:szCs w:val="24"/>
        </w:rPr>
        <w:t xml:space="preserve">coordinate the UWWC campaign.  </w:t>
      </w:r>
      <w:r>
        <w:rPr>
          <w:sz w:val="24"/>
          <w:szCs w:val="24"/>
        </w:rPr>
        <w:t>USD</w:t>
      </w:r>
      <w:r w:rsidR="00041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500’s United Way campaign is a vital element to the success of UWWC being </w:t>
      </w:r>
      <w:r w:rsidR="00F657ED">
        <w:rPr>
          <w:sz w:val="24"/>
          <w:szCs w:val="24"/>
        </w:rPr>
        <w:t>able to continue the work we do</w:t>
      </w:r>
      <w:r>
        <w:rPr>
          <w:sz w:val="24"/>
          <w:szCs w:val="24"/>
        </w:rPr>
        <w:t xml:space="preserve"> with our partner agencies </w:t>
      </w:r>
      <w:r w:rsidR="0009621B">
        <w:rPr>
          <w:sz w:val="24"/>
          <w:szCs w:val="24"/>
        </w:rPr>
        <w:t>providing</w:t>
      </w:r>
      <w:r>
        <w:rPr>
          <w:sz w:val="24"/>
          <w:szCs w:val="24"/>
        </w:rPr>
        <w:t xml:space="preserve"> crucial programs to those in need in our community.  </w:t>
      </w:r>
    </w:p>
    <w:p w:rsidR="007F0FD3" w:rsidRDefault="007F0FD3" w:rsidP="00D0398A">
      <w:pPr>
        <w:jc w:val="both"/>
        <w:rPr>
          <w:sz w:val="24"/>
          <w:szCs w:val="24"/>
        </w:rPr>
      </w:pPr>
    </w:p>
    <w:p w:rsidR="007F0FD3" w:rsidRDefault="00076DF8" w:rsidP="00D0398A">
      <w:pPr>
        <w:jc w:val="both"/>
        <w:rPr>
          <w:sz w:val="24"/>
          <w:szCs w:val="24"/>
        </w:rPr>
      </w:pPr>
      <w:r>
        <w:rPr>
          <w:sz w:val="24"/>
          <w:szCs w:val="24"/>
        </w:rPr>
        <w:t>The students</w:t>
      </w:r>
      <w:r w:rsidR="007F0FD3">
        <w:rPr>
          <w:sz w:val="24"/>
          <w:szCs w:val="24"/>
        </w:rPr>
        <w:t xml:space="preserve"> in your building are c</w:t>
      </w:r>
      <w:r w:rsidR="00F657ED">
        <w:rPr>
          <w:sz w:val="24"/>
          <w:szCs w:val="24"/>
        </w:rPr>
        <w:t>ertainly an inspiration to all</w:t>
      </w:r>
      <w:r w:rsidR="007F0FD3">
        <w:rPr>
          <w:sz w:val="24"/>
          <w:szCs w:val="24"/>
        </w:rPr>
        <w:t xml:space="preserve"> of us at UWWC.   </w:t>
      </w:r>
      <w:r>
        <w:rPr>
          <w:sz w:val="24"/>
          <w:szCs w:val="24"/>
        </w:rPr>
        <w:t>Our youth</w:t>
      </w:r>
      <w:r w:rsidR="007F0FD3">
        <w:rPr>
          <w:sz w:val="24"/>
          <w:szCs w:val="24"/>
        </w:rPr>
        <w:t xml:space="preserve"> learn by those who lead them, and your staff has </w:t>
      </w:r>
      <w:r w:rsidR="00F657ED">
        <w:rPr>
          <w:sz w:val="24"/>
          <w:szCs w:val="24"/>
        </w:rPr>
        <w:t>inspired a desire for giving</w:t>
      </w:r>
      <w:r w:rsidR="007F0FD3">
        <w:rPr>
          <w:sz w:val="24"/>
          <w:szCs w:val="24"/>
        </w:rPr>
        <w:t xml:space="preserve"> </w:t>
      </w:r>
      <w:r w:rsidR="00F657ED">
        <w:rPr>
          <w:sz w:val="24"/>
          <w:szCs w:val="24"/>
        </w:rPr>
        <w:t>in your</w:t>
      </w:r>
      <w:r w:rsidR="007F0FD3">
        <w:rPr>
          <w:sz w:val="24"/>
          <w:szCs w:val="24"/>
        </w:rPr>
        <w:t xml:space="preserve"> students </w:t>
      </w:r>
      <w:r w:rsidR="00017426">
        <w:rPr>
          <w:sz w:val="24"/>
          <w:szCs w:val="24"/>
        </w:rPr>
        <w:t xml:space="preserve">through </w:t>
      </w:r>
      <w:r w:rsidR="007F0FD3">
        <w:rPr>
          <w:sz w:val="24"/>
          <w:szCs w:val="24"/>
        </w:rPr>
        <w:t xml:space="preserve">their </w:t>
      </w:r>
      <w:r w:rsidR="00017426">
        <w:rPr>
          <w:sz w:val="24"/>
          <w:szCs w:val="24"/>
        </w:rPr>
        <w:t>action</w:t>
      </w:r>
      <w:r w:rsidR="007F0FD3">
        <w:rPr>
          <w:sz w:val="24"/>
          <w:szCs w:val="24"/>
        </w:rPr>
        <w:t xml:space="preserve"> of supporting UWWC and giving back to their community.  </w:t>
      </w:r>
    </w:p>
    <w:p w:rsidR="007F0FD3" w:rsidRDefault="007F0FD3" w:rsidP="00D0398A">
      <w:pPr>
        <w:jc w:val="both"/>
        <w:rPr>
          <w:sz w:val="24"/>
          <w:szCs w:val="24"/>
        </w:rPr>
      </w:pPr>
    </w:p>
    <w:p w:rsidR="007F0FD3" w:rsidRDefault="007F0FD3" w:rsidP="00D03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Again, we thank you for </w:t>
      </w:r>
      <w:r w:rsidR="00017426">
        <w:rPr>
          <w:sz w:val="24"/>
          <w:szCs w:val="24"/>
        </w:rPr>
        <w:t>your continued support and for welcoming us into your building.  We</w:t>
      </w:r>
      <w:r>
        <w:rPr>
          <w:sz w:val="24"/>
          <w:szCs w:val="24"/>
        </w:rPr>
        <w:t xml:space="preserve"> look forward to working with </w:t>
      </w:r>
      <w:r w:rsidR="00017426">
        <w:rPr>
          <w:sz w:val="24"/>
          <w:szCs w:val="24"/>
        </w:rPr>
        <w:t xml:space="preserve">you and </w:t>
      </w:r>
      <w:r>
        <w:rPr>
          <w:sz w:val="24"/>
          <w:szCs w:val="24"/>
        </w:rPr>
        <w:t>you</w:t>
      </w:r>
      <w:r w:rsidR="00BE1FC1">
        <w:rPr>
          <w:sz w:val="24"/>
          <w:szCs w:val="24"/>
        </w:rPr>
        <w:t xml:space="preserve">r staff during the upcoming 2018 United Way </w:t>
      </w:r>
      <w:r>
        <w:rPr>
          <w:sz w:val="24"/>
          <w:szCs w:val="24"/>
        </w:rPr>
        <w:t>campaign.</w:t>
      </w:r>
      <w:r w:rsidR="00BE1FC1">
        <w:rPr>
          <w:sz w:val="24"/>
          <w:szCs w:val="24"/>
        </w:rPr>
        <w:t xml:space="preserve">  </w:t>
      </w:r>
    </w:p>
    <w:p w:rsidR="007F0FD3" w:rsidRDefault="007F0FD3">
      <w:pPr>
        <w:rPr>
          <w:sz w:val="24"/>
          <w:szCs w:val="24"/>
        </w:rPr>
      </w:pPr>
    </w:p>
    <w:p w:rsidR="007F0FD3" w:rsidRDefault="007F0FD3">
      <w:pPr>
        <w:rPr>
          <w:sz w:val="24"/>
          <w:szCs w:val="24"/>
        </w:rPr>
      </w:pPr>
      <w:r>
        <w:rPr>
          <w:sz w:val="24"/>
          <w:szCs w:val="24"/>
        </w:rPr>
        <w:t xml:space="preserve">With gratitude, </w:t>
      </w:r>
    </w:p>
    <w:p w:rsidR="007F0FD3" w:rsidRDefault="007F0FD3">
      <w:pPr>
        <w:rPr>
          <w:sz w:val="24"/>
          <w:szCs w:val="24"/>
        </w:rPr>
      </w:pPr>
    </w:p>
    <w:p w:rsidR="0004194E" w:rsidRPr="0004194E" w:rsidRDefault="0004194E">
      <w:pPr>
        <w:rPr>
          <w:rFonts w:ascii="Lucida Handwriting" w:hAnsi="Lucida Handwriting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2694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d 7.13.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Gina McCord</w:t>
      </w:r>
    </w:p>
    <w:p w:rsidR="00BE1FC1" w:rsidRDefault="00BE1FC1">
      <w:pPr>
        <w:rPr>
          <w:sz w:val="24"/>
          <w:szCs w:val="24"/>
        </w:rPr>
      </w:pPr>
    </w:p>
    <w:p w:rsidR="007F0FD3" w:rsidRDefault="007F0FD3">
      <w:pPr>
        <w:rPr>
          <w:sz w:val="24"/>
          <w:szCs w:val="24"/>
        </w:rPr>
      </w:pPr>
      <w:r>
        <w:rPr>
          <w:sz w:val="24"/>
          <w:szCs w:val="24"/>
        </w:rPr>
        <w:t>Todd Jordan</w:t>
      </w:r>
      <w:r w:rsidR="0004194E">
        <w:rPr>
          <w:sz w:val="24"/>
          <w:szCs w:val="24"/>
        </w:rPr>
        <w:t>, PhD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Gina McCord</w:t>
      </w:r>
    </w:p>
    <w:p w:rsidR="007F0FD3" w:rsidRDefault="007F0FD3">
      <w:pPr>
        <w:rPr>
          <w:sz w:val="24"/>
          <w:szCs w:val="24"/>
        </w:rPr>
      </w:pPr>
      <w:r>
        <w:rPr>
          <w:sz w:val="24"/>
          <w:szCs w:val="24"/>
        </w:rPr>
        <w:t>President/CEO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Director, Resource Development</w:t>
      </w:r>
    </w:p>
    <w:p w:rsidR="0004194E" w:rsidRDefault="0004194E">
      <w:pPr>
        <w:rPr>
          <w:sz w:val="24"/>
          <w:szCs w:val="24"/>
        </w:rPr>
      </w:pPr>
    </w:p>
    <w:p w:rsidR="0004194E" w:rsidRDefault="0004194E">
      <w:pPr>
        <w:rPr>
          <w:sz w:val="24"/>
          <w:szCs w:val="24"/>
        </w:rPr>
      </w:pPr>
    </w:p>
    <w:p w:rsidR="0004194E" w:rsidRDefault="0004194E" w:rsidP="0004194E">
      <w:pPr>
        <w:pStyle w:val="CommentText"/>
      </w:pPr>
    </w:p>
    <w:p w:rsidR="0004194E" w:rsidRPr="007F0FD3" w:rsidRDefault="0004194E">
      <w:pPr>
        <w:rPr>
          <w:sz w:val="24"/>
          <w:szCs w:val="24"/>
        </w:rPr>
      </w:pPr>
    </w:p>
    <w:sectPr w:rsidR="0004194E" w:rsidRPr="007F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3"/>
    <w:rsid w:val="00017426"/>
    <w:rsid w:val="00041673"/>
    <w:rsid w:val="0004194E"/>
    <w:rsid w:val="00076DF8"/>
    <w:rsid w:val="0009621B"/>
    <w:rsid w:val="000E672D"/>
    <w:rsid w:val="00290EA7"/>
    <w:rsid w:val="0043648E"/>
    <w:rsid w:val="004A5FF2"/>
    <w:rsid w:val="007F0FD3"/>
    <w:rsid w:val="00BE1FC1"/>
    <w:rsid w:val="00D0398A"/>
    <w:rsid w:val="00F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53F97-0A9A-4378-ACC4-F94C3DC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9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McCord</dc:creator>
  <cp:keywords/>
  <dc:description/>
  <cp:lastModifiedBy>Microsoft Office User</cp:lastModifiedBy>
  <cp:revision>2</cp:revision>
  <dcterms:created xsi:type="dcterms:W3CDTF">2018-09-27T13:45:00Z</dcterms:created>
  <dcterms:modified xsi:type="dcterms:W3CDTF">2018-09-27T13:45:00Z</dcterms:modified>
</cp:coreProperties>
</file>